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40460A61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9F66CA">
        <w:rPr>
          <w:rFonts w:ascii="Arial" w:hAnsi="Arial" w:cs="Arial"/>
          <w:b/>
          <w:bCs/>
          <w:iCs/>
          <w:sz w:val="22"/>
          <w:szCs w:val="22"/>
        </w:rPr>
        <w:t>9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E608D8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22C3B924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9F66CA">
        <w:rPr>
          <w:rFonts w:ascii="Arial" w:hAnsi="Arial" w:cs="Arial"/>
          <w:b/>
          <w:bCs/>
          <w:iCs/>
          <w:sz w:val="22"/>
          <w:szCs w:val="22"/>
        </w:rPr>
        <w:t>10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9F66CA">
        <w:rPr>
          <w:rFonts w:ascii="Arial" w:hAnsi="Arial" w:cs="Arial"/>
          <w:b/>
          <w:bCs/>
          <w:iCs/>
          <w:sz w:val="22"/>
          <w:szCs w:val="22"/>
        </w:rPr>
        <w:t>10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E608D8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Teams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5BFD4B2E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9F66CA">
        <w:rPr>
          <w:rFonts w:ascii="Arial" w:hAnsi="Arial" w:cs="Arial"/>
          <w:b/>
          <w:bCs/>
          <w:iCs/>
          <w:sz w:val="22"/>
          <w:szCs w:val="22"/>
        </w:rPr>
        <w:t>72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5782D329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</w:t>
      </w:r>
      <w:proofErr w:type="spellStart"/>
      <w:r>
        <w:rPr>
          <w:rStyle w:val="shkpostityyli16"/>
          <w:b/>
          <w:bCs/>
          <w:sz w:val="22"/>
          <w:szCs w:val="22"/>
        </w:rPr>
        <w:t>Al-Bachy</w:t>
      </w:r>
      <w:proofErr w:type="spellEnd"/>
      <w:r>
        <w:rPr>
          <w:rStyle w:val="shkpostityyli16"/>
          <w:b/>
          <w:bCs/>
          <w:sz w:val="22"/>
          <w:szCs w:val="22"/>
        </w:rPr>
        <w:t xml:space="preserve">, varapj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9F66CA">
        <w:rPr>
          <w:rStyle w:val="shkpostityyli16"/>
          <w:bCs/>
          <w:sz w:val="22"/>
          <w:szCs w:val="22"/>
        </w:rPr>
        <w:t>aikalla</w:t>
      </w:r>
      <w:r>
        <w:rPr>
          <w:rStyle w:val="shkpostityyli16"/>
          <w:bCs/>
          <w:sz w:val="22"/>
          <w:szCs w:val="22"/>
        </w:rPr>
        <w:t>)</w:t>
      </w:r>
    </w:p>
    <w:p w14:paraId="4CDDBA71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proofErr w:type="spellStart"/>
      <w:r w:rsidR="00A85660">
        <w:rPr>
          <w:rStyle w:val="shkpostityyli16"/>
          <w:b/>
          <w:bCs/>
          <w:sz w:val="22"/>
          <w:szCs w:val="22"/>
        </w:rPr>
        <w:t>siht</w:t>
      </w:r>
      <w:proofErr w:type="spellEnd"/>
      <w:r w:rsidR="00A85660">
        <w:rPr>
          <w:rStyle w:val="shkpostityyli16"/>
          <w:b/>
          <w:bCs/>
          <w:sz w:val="22"/>
          <w:szCs w:val="22"/>
        </w:rPr>
        <w:t xml:space="preserve">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14FABBBA" w14:textId="7C25A94D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9F66CA">
        <w:rPr>
          <w:rStyle w:val="shkpostityyli16"/>
          <w:sz w:val="22"/>
          <w:szCs w:val="22"/>
        </w:rPr>
        <w:t>oissa</w:t>
      </w:r>
      <w:r w:rsidR="008674DC">
        <w:rPr>
          <w:rStyle w:val="shkpostityyli16"/>
          <w:sz w:val="22"/>
          <w:szCs w:val="22"/>
        </w:rPr>
        <w:t>)</w:t>
      </w:r>
    </w:p>
    <w:p w14:paraId="7200973F" w14:textId="441B4377" w:rsidR="006A4BF9" w:rsidRDefault="00BB4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Reetta Martiskainen</w:t>
      </w:r>
      <w:r w:rsidR="00A8566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85660">
        <w:rPr>
          <w:rFonts w:ascii="Arial" w:hAnsi="Arial" w:cs="Arial"/>
          <w:b/>
          <w:sz w:val="22"/>
          <w:szCs w:val="22"/>
        </w:rPr>
        <w:t xml:space="preserve">  </w:t>
      </w:r>
      <w:r w:rsidR="008674DC">
        <w:rPr>
          <w:rFonts w:ascii="Arial" w:hAnsi="Arial" w:cs="Arial"/>
          <w:b/>
          <w:sz w:val="22"/>
          <w:szCs w:val="22"/>
        </w:rPr>
        <w:t xml:space="preserve">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465AE0D5" w14:textId="3E69F728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Sari Koskela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281F34C3" w14:textId="256352D4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6E6D584B" w14:textId="5A7401D9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Tanja Räty, varajäsen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</w:t>
      </w:r>
      <w:r w:rsidR="0084185A">
        <w:rPr>
          <w:rFonts w:ascii="Arial" w:hAnsi="Arial" w:cs="Arial"/>
          <w:sz w:val="22"/>
          <w:szCs w:val="22"/>
        </w:rPr>
        <w:t>oissa</w:t>
      </w:r>
      <w:r>
        <w:rPr>
          <w:rFonts w:ascii="Arial" w:hAnsi="Arial" w:cs="Arial"/>
          <w:sz w:val="22"/>
          <w:szCs w:val="22"/>
        </w:rPr>
        <w:t>)</w:t>
      </w:r>
    </w:p>
    <w:p w14:paraId="1BB7536F" w14:textId="225B2A75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1E78913D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58F5B9AE" w14:textId="5934E773" w:rsidR="000022DA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UUSIEN JÄSENIEN HYVÄKSYMINEN</w:t>
      </w:r>
    </w:p>
    <w:p w14:paraId="5D9FFDFE" w14:textId="5DDFE398" w:rsid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</w:p>
    <w:p w14:paraId="74047981" w14:textId="6917C1C7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 xml:space="preserve">Hallitus hyväksyi </w:t>
      </w:r>
      <w:r w:rsidR="009F66CA">
        <w:rPr>
          <w:rStyle w:val="shkpostityyli16"/>
          <w:iCs/>
          <w:sz w:val="22"/>
          <w:szCs w:val="22"/>
        </w:rPr>
        <w:t>neljä</w:t>
      </w:r>
      <w:r>
        <w:rPr>
          <w:rStyle w:val="shkpostityyli16"/>
          <w:iCs/>
          <w:sz w:val="22"/>
          <w:szCs w:val="22"/>
        </w:rPr>
        <w:t xml:space="preserve"> </w:t>
      </w:r>
      <w:r w:rsidR="0084185A">
        <w:rPr>
          <w:rStyle w:val="shkpostityyli16"/>
          <w:iCs/>
          <w:sz w:val="22"/>
          <w:szCs w:val="22"/>
        </w:rPr>
        <w:t>uutta</w:t>
      </w:r>
      <w:r w:rsidR="009F66CA">
        <w:rPr>
          <w:rStyle w:val="shkpostityyli16"/>
          <w:iCs/>
          <w:sz w:val="22"/>
          <w:szCs w:val="22"/>
        </w:rPr>
        <w:t xml:space="preserve"> varsinaista</w:t>
      </w:r>
      <w:r>
        <w:rPr>
          <w:rStyle w:val="shkpostityyli16"/>
          <w:iCs/>
          <w:sz w:val="22"/>
          <w:szCs w:val="22"/>
        </w:rPr>
        <w:t xml:space="preserve"> jäsen</w:t>
      </w:r>
      <w:r w:rsidR="0084185A">
        <w:rPr>
          <w:rStyle w:val="shkpostityyli16"/>
          <w:iCs/>
          <w:sz w:val="22"/>
          <w:szCs w:val="22"/>
        </w:rPr>
        <w:t>tä</w:t>
      </w:r>
      <w:r w:rsidR="009F66CA">
        <w:rPr>
          <w:rStyle w:val="shkpostityyli16"/>
          <w:iCs/>
          <w:sz w:val="22"/>
          <w:szCs w:val="22"/>
        </w:rPr>
        <w:t xml:space="preserve"> ja yhden kannattajajäsenen.</w:t>
      </w:r>
    </w:p>
    <w:p w14:paraId="67C99636" w14:textId="77777777" w:rsidR="00C12FFC" w:rsidRDefault="00C12FFC" w:rsidP="00C23C2E">
      <w:pPr>
        <w:rPr>
          <w:rStyle w:val="shkpostityyli16"/>
          <w:iCs/>
          <w:sz w:val="22"/>
          <w:szCs w:val="22"/>
        </w:rPr>
      </w:pPr>
    </w:p>
    <w:p w14:paraId="566F1739" w14:textId="7B99FEAF" w:rsidR="00DF3289" w:rsidRPr="00DF3289" w:rsidRDefault="00DF3289" w:rsidP="00C23C2E">
      <w:pPr>
        <w:rPr>
          <w:rStyle w:val="shkpostityyli16"/>
          <w:b/>
          <w:bCs/>
          <w:iCs/>
          <w:sz w:val="22"/>
          <w:szCs w:val="22"/>
        </w:rPr>
      </w:pPr>
      <w:r w:rsidRPr="00DF3289">
        <w:rPr>
          <w:rStyle w:val="shkpostityyli16"/>
          <w:b/>
          <w:bCs/>
          <w:iCs/>
          <w:sz w:val="22"/>
          <w:szCs w:val="22"/>
        </w:rPr>
        <w:t>YHTEISTYÖ EFFE BALANCE OY</w:t>
      </w:r>
    </w:p>
    <w:p w14:paraId="0ACFF5B7" w14:textId="77777777" w:rsidR="00DF3289" w:rsidRDefault="00DF3289" w:rsidP="00C23C2E">
      <w:pPr>
        <w:rPr>
          <w:rStyle w:val="shkpostityyli16"/>
          <w:iCs/>
          <w:sz w:val="22"/>
          <w:szCs w:val="22"/>
        </w:rPr>
      </w:pPr>
    </w:p>
    <w:p w14:paraId="1A5A9592" w14:textId="77777777" w:rsidR="00DF3289" w:rsidRPr="008837D3" w:rsidRDefault="00DF3289" w:rsidP="00DF3289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Yhdistys</w:t>
      </w:r>
      <w:r w:rsidRPr="008837D3">
        <w:rPr>
          <w:rFonts w:ascii="Arial" w:hAnsi="Arial" w:cs="Arial"/>
          <w:bCs/>
          <w:iCs/>
          <w:sz w:val="20"/>
          <w:szCs w:val="20"/>
        </w:rPr>
        <w:t xml:space="preserve"> o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Pr="008837D3">
        <w:rPr>
          <w:rFonts w:ascii="Arial" w:hAnsi="Arial" w:cs="Arial"/>
          <w:bCs/>
          <w:iCs/>
          <w:sz w:val="20"/>
          <w:szCs w:val="20"/>
        </w:rPr>
        <w:t xml:space="preserve"> saanut </w:t>
      </w:r>
      <w:proofErr w:type="spellStart"/>
      <w:r w:rsidRPr="008837D3">
        <w:rPr>
          <w:rFonts w:ascii="Arial" w:hAnsi="Arial" w:cs="Arial"/>
          <w:bCs/>
          <w:iCs/>
          <w:sz w:val="20"/>
          <w:szCs w:val="20"/>
        </w:rPr>
        <w:t>Effe</w:t>
      </w:r>
      <w:proofErr w:type="spellEnd"/>
      <w:r w:rsidRPr="008837D3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8837D3">
        <w:rPr>
          <w:rFonts w:ascii="Arial" w:hAnsi="Arial" w:cs="Arial"/>
          <w:bCs/>
          <w:iCs/>
          <w:sz w:val="20"/>
          <w:szCs w:val="20"/>
        </w:rPr>
        <w:t>Balance</w:t>
      </w:r>
      <w:proofErr w:type="spellEnd"/>
      <w:r w:rsidRPr="008837D3">
        <w:rPr>
          <w:rFonts w:ascii="Arial" w:hAnsi="Arial" w:cs="Arial"/>
          <w:bCs/>
          <w:iCs/>
          <w:sz w:val="20"/>
          <w:szCs w:val="20"/>
        </w:rPr>
        <w:t xml:space="preserve"> Oy:ltä sähköpostia, jossa tiedustel</w:t>
      </w:r>
      <w:r>
        <w:rPr>
          <w:rFonts w:ascii="Arial" w:hAnsi="Arial" w:cs="Arial"/>
          <w:bCs/>
          <w:iCs/>
          <w:sz w:val="20"/>
          <w:szCs w:val="20"/>
        </w:rPr>
        <w:t>tiin mahdollisesta</w:t>
      </w:r>
      <w:r w:rsidRPr="008837D3">
        <w:rPr>
          <w:rFonts w:ascii="Arial" w:hAnsi="Arial" w:cs="Arial"/>
          <w:bCs/>
          <w:iCs/>
          <w:sz w:val="20"/>
          <w:szCs w:val="20"/>
        </w:rPr>
        <w:t xml:space="preserve"> yhteistyö</w:t>
      </w:r>
      <w:r>
        <w:rPr>
          <w:rFonts w:ascii="Arial" w:hAnsi="Arial" w:cs="Arial"/>
          <w:bCs/>
          <w:iCs/>
          <w:sz w:val="20"/>
          <w:szCs w:val="20"/>
        </w:rPr>
        <w:t>stä</w:t>
      </w:r>
      <w:r w:rsidRPr="008837D3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spellStart"/>
      <w:r w:rsidRPr="008837D3">
        <w:rPr>
          <w:rFonts w:ascii="Arial" w:hAnsi="Arial" w:cs="Arial"/>
          <w:bCs/>
          <w:iCs/>
          <w:sz w:val="20"/>
          <w:szCs w:val="20"/>
        </w:rPr>
        <w:t>Effe</w:t>
      </w:r>
      <w:proofErr w:type="spellEnd"/>
      <w:r w:rsidRPr="008837D3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8837D3">
        <w:rPr>
          <w:rFonts w:ascii="Arial" w:hAnsi="Arial" w:cs="Arial"/>
          <w:bCs/>
          <w:iCs/>
          <w:sz w:val="20"/>
          <w:szCs w:val="20"/>
        </w:rPr>
        <w:t>Balance</w:t>
      </w:r>
      <w:proofErr w:type="spellEnd"/>
      <w:r w:rsidRPr="008837D3">
        <w:rPr>
          <w:rFonts w:ascii="Arial" w:hAnsi="Arial" w:cs="Arial"/>
          <w:bCs/>
          <w:iCs/>
          <w:sz w:val="20"/>
          <w:szCs w:val="20"/>
        </w:rPr>
        <w:t xml:space="preserve"> Oy tarjoaisi jäsenistölle webinaareja liittyen koiran rasva-aineenvaihduntaan ja koirien suoliston mikrobiomin tasapainottamiseen. Tämä olisi yhdistykselle täysin ilmainen. Webinaarien kesto olisi noin 45 min. Lahjaksi yhdistyksen jäsenet saisivat 20% alennusta ostoksistaan tämän jälkeen.</w:t>
      </w:r>
    </w:p>
    <w:p w14:paraId="2028B43E" w14:textId="77777777" w:rsidR="00DF3289" w:rsidRPr="008837D3" w:rsidRDefault="00DF3289" w:rsidP="00DF3289">
      <w:pPr>
        <w:ind w:left="1304"/>
        <w:rPr>
          <w:rFonts w:ascii="Arial" w:hAnsi="Arial" w:cs="Arial"/>
          <w:bCs/>
          <w:iCs/>
          <w:sz w:val="20"/>
          <w:szCs w:val="20"/>
        </w:rPr>
      </w:pPr>
    </w:p>
    <w:p w14:paraId="3C3C978C" w14:textId="54977CD3" w:rsidR="00DF3289" w:rsidRDefault="00DF3289" w:rsidP="00DF3289">
      <w:pPr>
        <w:rPr>
          <w:rStyle w:val="shkpostityyli16"/>
          <w:iCs/>
          <w:sz w:val="22"/>
          <w:szCs w:val="22"/>
        </w:rPr>
      </w:pPr>
      <w:r w:rsidRPr="008837D3">
        <w:rPr>
          <w:rFonts w:ascii="Arial" w:hAnsi="Arial" w:cs="Arial"/>
          <w:bCs/>
          <w:iCs/>
          <w:sz w:val="20"/>
          <w:szCs w:val="20"/>
        </w:rPr>
        <w:t>Hallitus päätti hyväksyä yhteistyötarjouksen.</w:t>
      </w:r>
    </w:p>
    <w:p w14:paraId="445B472B" w14:textId="77777777" w:rsidR="0084185A" w:rsidRDefault="0084185A" w:rsidP="00C23C2E">
      <w:pPr>
        <w:rPr>
          <w:rStyle w:val="shkpostityyli16"/>
          <w:iCs/>
          <w:sz w:val="22"/>
          <w:szCs w:val="22"/>
        </w:rPr>
      </w:pPr>
    </w:p>
    <w:p w14:paraId="75804217" w14:textId="46703375" w:rsidR="00DF3289" w:rsidRPr="00DF3289" w:rsidRDefault="00DF3289" w:rsidP="00C23C2E">
      <w:pPr>
        <w:rPr>
          <w:rStyle w:val="shkpostityyli16"/>
          <w:b/>
          <w:bCs/>
          <w:iCs/>
          <w:sz w:val="22"/>
          <w:szCs w:val="22"/>
        </w:rPr>
      </w:pPr>
      <w:r w:rsidRPr="00DF3289">
        <w:rPr>
          <w:rStyle w:val="shkpostityyli16"/>
          <w:b/>
          <w:bCs/>
          <w:iCs/>
          <w:sz w:val="22"/>
          <w:szCs w:val="22"/>
        </w:rPr>
        <w:t>ERIKOISNÄYTTELYN TOIMINTATONNI</w:t>
      </w:r>
    </w:p>
    <w:p w14:paraId="294BFCAF" w14:textId="77777777" w:rsidR="00DF3289" w:rsidRDefault="00DF3289" w:rsidP="00C23C2E">
      <w:pPr>
        <w:rPr>
          <w:rStyle w:val="shkpostityyli16"/>
          <w:iCs/>
          <w:sz w:val="22"/>
          <w:szCs w:val="22"/>
        </w:rPr>
      </w:pPr>
    </w:p>
    <w:p w14:paraId="4D34A9EE" w14:textId="6D544A40" w:rsidR="00DF3289" w:rsidRDefault="00DF3289" w:rsidP="00C23C2E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Hallitus sai kaksi ehdotusta erikoisnäyttelyn toimintatonniin liittyen. </w:t>
      </w:r>
      <w:r w:rsidRPr="008837D3">
        <w:rPr>
          <w:rFonts w:ascii="Arial" w:hAnsi="Arial" w:cs="Arial"/>
          <w:bCs/>
          <w:iCs/>
          <w:sz w:val="20"/>
          <w:szCs w:val="20"/>
        </w:rPr>
        <w:t xml:space="preserve">Hallitus päätti hyväksyä </w:t>
      </w:r>
      <w:r>
        <w:rPr>
          <w:rFonts w:ascii="Arial" w:hAnsi="Arial" w:cs="Arial"/>
          <w:bCs/>
          <w:iCs/>
          <w:sz w:val="20"/>
          <w:szCs w:val="20"/>
        </w:rPr>
        <w:t>toisen ehdotuksista</w:t>
      </w:r>
      <w:r w:rsidRPr="008837D3">
        <w:rPr>
          <w:rFonts w:ascii="Arial" w:hAnsi="Arial" w:cs="Arial"/>
          <w:bCs/>
          <w:iCs/>
          <w:sz w:val="20"/>
          <w:szCs w:val="20"/>
        </w:rPr>
        <w:t>. Eli jatkossa yhdistys antaa erikoisnäyttelytoimikunnalle 500 euroa ja lainaa edelleen entisen 1000 euroa.</w:t>
      </w:r>
      <w:r>
        <w:rPr>
          <w:rFonts w:ascii="Arial" w:hAnsi="Arial" w:cs="Arial"/>
          <w:bCs/>
          <w:iCs/>
          <w:sz w:val="20"/>
          <w:szCs w:val="20"/>
        </w:rPr>
        <w:t xml:space="preserve"> Hallitus perustelee päätöstään yleisellä hintojen nousulla ja toivoo päätöksen helpottavan erikoisnäyttelytoimikuntien työtaakkaa edes hieman.</w:t>
      </w:r>
    </w:p>
    <w:p w14:paraId="54B7A716" w14:textId="77777777" w:rsidR="00DF3289" w:rsidRDefault="00DF3289" w:rsidP="00C23C2E">
      <w:pPr>
        <w:rPr>
          <w:rFonts w:ascii="Arial" w:hAnsi="Arial" w:cs="Arial"/>
          <w:bCs/>
          <w:iCs/>
          <w:sz w:val="20"/>
          <w:szCs w:val="20"/>
        </w:rPr>
      </w:pPr>
    </w:p>
    <w:p w14:paraId="0B809079" w14:textId="5E1C21E6" w:rsidR="00DF3289" w:rsidRPr="00DF3289" w:rsidRDefault="00DF3289" w:rsidP="00C23C2E">
      <w:pPr>
        <w:rPr>
          <w:rFonts w:ascii="Arial" w:hAnsi="Arial" w:cs="Arial"/>
          <w:b/>
          <w:iCs/>
          <w:sz w:val="20"/>
          <w:szCs w:val="20"/>
        </w:rPr>
      </w:pPr>
      <w:r w:rsidRPr="00DF3289">
        <w:rPr>
          <w:rFonts w:ascii="Arial" w:hAnsi="Arial" w:cs="Arial"/>
          <w:b/>
          <w:iCs/>
          <w:sz w:val="20"/>
          <w:szCs w:val="20"/>
        </w:rPr>
        <w:t>LEHDEN JOULUTERVEHDYSKAMPANJA</w:t>
      </w:r>
    </w:p>
    <w:p w14:paraId="497D4216" w14:textId="77777777" w:rsidR="00DF3289" w:rsidRDefault="00DF3289" w:rsidP="00C23C2E">
      <w:pPr>
        <w:rPr>
          <w:rFonts w:ascii="Arial" w:hAnsi="Arial" w:cs="Arial"/>
          <w:bCs/>
          <w:iCs/>
          <w:sz w:val="20"/>
          <w:szCs w:val="20"/>
        </w:rPr>
      </w:pPr>
    </w:p>
    <w:p w14:paraId="57BA621B" w14:textId="29AD0FC5" w:rsidR="0084185A" w:rsidRPr="00DF3289" w:rsidRDefault="00DF3289" w:rsidP="0084185A">
      <w:pPr>
        <w:rPr>
          <w:rStyle w:val="shkpostityyli16"/>
          <w:bCs/>
          <w:iCs/>
          <w:color w:val="auto"/>
          <w:szCs w:val="20"/>
        </w:rPr>
      </w:pPr>
      <w:r>
        <w:rPr>
          <w:rStyle w:val="shkpostityyli16"/>
          <w:bCs/>
          <w:iCs/>
          <w:color w:val="auto"/>
          <w:szCs w:val="20"/>
        </w:rPr>
        <w:t>Hallitus päätti toteuttaa perinteisen joulutervehdyskampanjan lehden viimeiseen numeroon.</w:t>
      </w:r>
    </w:p>
    <w:p w14:paraId="3215BC5D" w14:textId="77777777" w:rsidR="00B64BDE" w:rsidRDefault="00B64BDE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50314338" w14:textId="1DA1CC72" w:rsidR="00022CBD" w:rsidRPr="00D71269" w:rsidRDefault="00022CBD" w:rsidP="00D71269">
      <w:pPr>
        <w:rPr>
          <w:rFonts w:ascii="Arial" w:hAnsi="Arial" w:cs="Arial"/>
          <w:bCs/>
          <w:iCs/>
          <w:sz w:val="22"/>
          <w:szCs w:val="22"/>
        </w:rPr>
      </w:pPr>
      <w:r w:rsidRPr="00022CBD">
        <w:rPr>
          <w:rFonts w:ascii="Arial" w:hAnsi="Arial" w:cs="Arial"/>
          <w:b/>
          <w:iCs/>
          <w:sz w:val="22"/>
          <w:szCs w:val="22"/>
        </w:rPr>
        <w:t>SEURAAVA KOKOUS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DF3289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84185A">
        <w:rPr>
          <w:rFonts w:ascii="Arial" w:hAnsi="Arial" w:cs="Arial"/>
          <w:bCs/>
          <w:iCs/>
          <w:sz w:val="22"/>
          <w:szCs w:val="22"/>
        </w:rPr>
        <w:t>1</w:t>
      </w:r>
      <w:r w:rsidR="00DF3289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.2023</w:t>
      </w:r>
    </w:p>
    <w:sectPr w:rsidR="00022CBD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1831">
    <w:abstractNumId w:val="9"/>
  </w:num>
  <w:num w:numId="2" w16cid:durableId="7794497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401250">
    <w:abstractNumId w:val="10"/>
  </w:num>
  <w:num w:numId="4" w16cid:durableId="1609580827">
    <w:abstractNumId w:val="9"/>
  </w:num>
  <w:num w:numId="5" w16cid:durableId="837157897">
    <w:abstractNumId w:val="1"/>
  </w:num>
  <w:num w:numId="6" w16cid:durableId="862278692">
    <w:abstractNumId w:val="11"/>
  </w:num>
  <w:num w:numId="7" w16cid:durableId="1892768160">
    <w:abstractNumId w:val="8"/>
  </w:num>
  <w:num w:numId="8" w16cid:durableId="1406101225">
    <w:abstractNumId w:val="2"/>
  </w:num>
  <w:num w:numId="9" w16cid:durableId="1081024284">
    <w:abstractNumId w:val="7"/>
  </w:num>
  <w:num w:numId="10" w16cid:durableId="82842166">
    <w:abstractNumId w:val="5"/>
  </w:num>
  <w:num w:numId="11" w16cid:durableId="1266035879">
    <w:abstractNumId w:val="6"/>
  </w:num>
  <w:num w:numId="12" w16cid:durableId="1801070982">
    <w:abstractNumId w:val="16"/>
  </w:num>
  <w:num w:numId="13" w16cid:durableId="481698040">
    <w:abstractNumId w:val="3"/>
  </w:num>
  <w:num w:numId="14" w16cid:durableId="504516879">
    <w:abstractNumId w:val="17"/>
  </w:num>
  <w:num w:numId="15" w16cid:durableId="63143226">
    <w:abstractNumId w:val="13"/>
  </w:num>
  <w:num w:numId="16" w16cid:durableId="663356626">
    <w:abstractNumId w:val="12"/>
  </w:num>
  <w:num w:numId="17" w16cid:durableId="2060352574">
    <w:abstractNumId w:val="14"/>
  </w:num>
  <w:num w:numId="18" w16cid:durableId="1760520059">
    <w:abstractNumId w:val="0"/>
  </w:num>
  <w:num w:numId="19" w16cid:durableId="1182358159">
    <w:abstractNumId w:val="4"/>
  </w:num>
  <w:num w:numId="20" w16cid:durableId="1181434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2CBD"/>
    <w:rsid w:val="0002781F"/>
    <w:rsid w:val="00030E9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14BB3"/>
    <w:rsid w:val="00124335"/>
    <w:rsid w:val="00130859"/>
    <w:rsid w:val="001320E9"/>
    <w:rsid w:val="00132371"/>
    <w:rsid w:val="00134277"/>
    <w:rsid w:val="001424B9"/>
    <w:rsid w:val="00150D93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26EF3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185A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66CA"/>
    <w:rsid w:val="009F7100"/>
    <w:rsid w:val="00A03878"/>
    <w:rsid w:val="00A12359"/>
    <w:rsid w:val="00A15916"/>
    <w:rsid w:val="00A2320D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4BDE"/>
    <w:rsid w:val="00B65BF5"/>
    <w:rsid w:val="00B67A1F"/>
    <w:rsid w:val="00B71E7C"/>
    <w:rsid w:val="00B76AAB"/>
    <w:rsid w:val="00B830A1"/>
    <w:rsid w:val="00B871A6"/>
    <w:rsid w:val="00B94F85"/>
    <w:rsid w:val="00B95DB2"/>
    <w:rsid w:val="00BA51B6"/>
    <w:rsid w:val="00BA5407"/>
    <w:rsid w:val="00BB4691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2FFC"/>
    <w:rsid w:val="00C130B4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3289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57F3"/>
    <w:rsid w:val="00F875EC"/>
    <w:rsid w:val="00F9011A"/>
    <w:rsid w:val="00FA0E70"/>
    <w:rsid w:val="00FA12BC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1500</Characters>
  <Application>Microsoft Office Word</Application>
  <DocSecurity>0</DocSecurity>
  <Lines>12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Sihteeri Suomen Newfoundlandinkoirayhdistys</cp:lastModifiedBy>
  <cp:revision>3</cp:revision>
  <dcterms:created xsi:type="dcterms:W3CDTF">2023-12-05T10:57:00Z</dcterms:created>
  <dcterms:modified xsi:type="dcterms:W3CDTF">2023-12-05T11:06:00Z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